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AA7BF" w14:textId="77F8564C" w:rsidR="00E3124B" w:rsidRDefault="00093E4A" w:rsidP="00723638">
      <w:pPr>
        <w:pStyle w:val="NoSpacing"/>
        <w:jc w:val="center"/>
        <w:rPr>
          <w:b/>
          <w:bCs/>
          <w:sz w:val="36"/>
          <w:szCs w:val="36"/>
        </w:rPr>
      </w:pPr>
      <w:r>
        <w:rPr>
          <w:noProof/>
        </w:rPr>
        <w:drawing>
          <wp:inline distT="0" distB="0" distL="0" distR="0" wp14:anchorId="0D139407" wp14:editId="4322921B">
            <wp:extent cx="5291934" cy="1275944"/>
            <wp:effectExtent l="0" t="0" r="4445" b="63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7"/>
                    <a:stretch>
                      <a:fillRect/>
                    </a:stretch>
                  </pic:blipFill>
                  <pic:spPr>
                    <a:xfrm>
                      <a:off x="0" y="0"/>
                      <a:ext cx="5325120" cy="1283945"/>
                    </a:xfrm>
                    <a:prstGeom prst="rect">
                      <a:avLst/>
                    </a:prstGeom>
                  </pic:spPr>
                </pic:pic>
              </a:graphicData>
            </a:graphic>
          </wp:inline>
        </w:drawing>
      </w:r>
    </w:p>
    <w:p w14:paraId="073D776D" w14:textId="19E33109" w:rsidR="00C85514" w:rsidRPr="00093E4A" w:rsidRDefault="00CE4381" w:rsidP="00723638">
      <w:pPr>
        <w:pStyle w:val="NoSpacing"/>
        <w:jc w:val="center"/>
        <w:rPr>
          <w:rFonts w:ascii="Times New Roman" w:hAnsi="Times New Roman" w:cs="Times New Roman"/>
          <w:b/>
          <w:bCs/>
          <w:sz w:val="36"/>
          <w:szCs w:val="36"/>
        </w:rPr>
      </w:pPr>
      <w:r w:rsidRPr="00093E4A">
        <w:rPr>
          <w:rFonts w:ascii="Times New Roman" w:hAnsi="Times New Roman" w:cs="Times New Roman"/>
          <w:b/>
          <w:bCs/>
          <w:sz w:val="36"/>
          <w:szCs w:val="36"/>
        </w:rPr>
        <w:t>FY202</w:t>
      </w:r>
      <w:r w:rsidR="00D34E91">
        <w:rPr>
          <w:rFonts w:ascii="Times New Roman" w:hAnsi="Times New Roman" w:cs="Times New Roman"/>
          <w:b/>
          <w:bCs/>
          <w:sz w:val="36"/>
          <w:szCs w:val="36"/>
        </w:rPr>
        <w:t>5</w:t>
      </w:r>
      <w:r w:rsidRPr="00093E4A">
        <w:rPr>
          <w:rFonts w:ascii="Times New Roman" w:hAnsi="Times New Roman" w:cs="Times New Roman"/>
          <w:b/>
          <w:bCs/>
          <w:sz w:val="36"/>
          <w:szCs w:val="36"/>
        </w:rPr>
        <w:t xml:space="preserve"> Agriculture Appropriations </w:t>
      </w:r>
    </w:p>
    <w:p w14:paraId="0B7D059E" w14:textId="09A7D906" w:rsidR="00723638" w:rsidRPr="00093E4A" w:rsidRDefault="00CE4381" w:rsidP="00723638">
      <w:pPr>
        <w:pStyle w:val="NoSpacing"/>
        <w:jc w:val="center"/>
        <w:rPr>
          <w:rFonts w:ascii="Times New Roman" w:hAnsi="Times New Roman" w:cs="Times New Roman"/>
          <w:b/>
          <w:bCs/>
          <w:sz w:val="36"/>
          <w:szCs w:val="36"/>
        </w:rPr>
      </w:pPr>
      <w:r w:rsidRPr="00093E4A">
        <w:rPr>
          <w:rFonts w:ascii="Times New Roman" w:hAnsi="Times New Roman" w:cs="Times New Roman"/>
          <w:b/>
          <w:bCs/>
          <w:sz w:val="36"/>
          <w:szCs w:val="36"/>
        </w:rPr>
        <w:t>Community</w:t>
      </w:r>
      <w:r w:rsidR="00723638" w:rsidRPr="00093E4A">
        <w:rPr>
          <w:rFonts w:ascii="Times New Roman" w:hAnsi="Times New Roman" w:cs="Times New Roman"/>
          <w:b/>
          <w:bCs/>
          <w:sz w:val="36"/>
          <w:szCs w:val="36"/>
        </w:rPr>
        <w:t xml:space="preserve"> Project Request Form</w:t>
      </w:r>
    </w:p>
    <w:p w14:paraId="0DE32A01" w14:textId="1BDC103E" w:rsidR="00723638" w:rsidRPr="00093E4A" w:rsidRDefault="00723638" w:rsidP="00723638">
      <w:pPr>
        <w:pStyle w:val="NoSpacing"/>
        <w:jc w:val="center"/>
        <w:rPr>
          <w:rFonts w:ascii="Times New Roman" w:hAnsi="Times New Roman" w:cs="Times New Roman"/>
          <w:sz w:val="24"/>
          <w:szCs w:val="24"/>
        </w:rPr>
      </w:pPr>
      <w:r w:rsidRPr="00093E4A">
        <w:rPr>
          <w:rFonts w:ascii="Times New Roman" w:hAnsi="Times New Roman" w:cs="Times New Roman"/>
          <w:sz w:val="24"/>
          <w:szCs w:val="24"/>
        </w:rPr>
        <w:t xml:space="preserve">Return </w:t>
      </w:r>
      <w:r w:rsidR="00875326" w:rsidRPr="00093E4A">
        <w:rPr>
          <w:rFonts w:ascii="Times New Roman" w:hAnsi="Times New Roman" w:cs="Times New Roman"/>
          <w:sz w:val="24"/>
          <w:szCs w:val="24"/>
        </w:rPr>
        <w:t>completed form and required documentation</w:t>
      </w:r>
      <w:r w:rsidRPr="00093E4A">
        <w:rPr>
          <w:rFonts w:ascii="Times New Roman" w:hAnsi="Times New Roman" w:cs="Times New Roman"/>
          <w:sz w:val="24"/>
          <w:szCs w:val="24"/>
        </w:rPr>
        <w:t xml:space="preserve"> to: </w:t>
      </w:r>
      <w:hyperlink r:id="rId8" w:history="1">
        <w:r w:rsidR="00093E4A" w:rsidRPr="00DF3682">
          <w:rPr>
            <w:rStyle w:val="Hyperlink"/>
            <w:rFonts w:ascii="Times New Roman" w:hAnsi="Times New Roman" w:cs="Times New Roman"/>
            <w:sz w:val="24"/>
            <w:szCs w:val="24"/>
          </w:rPr>
          <w:t>Appropriations.AZ04@mail.house.gov</w:t>
        </w:r>
      </w:hyperlink>
    </w:p>
    <w:p w14:paraId="2167F5C0" w14:textId="3D74E24D" w:rsidR="00723638" w:rsidRPr="00093E4A" w:rsidRDefault="00723638" w:rsidP="00723638">
      <w:pPr>
        <w:pStyle w:val="NoSpacing"/>
        <w:jc w:val="center"/>
        <w:rPr>
          <w:rFonts w:ascii="Times New Roman" w:hAnsi="Times New Roman" w:cs="Times New Roman"/>
          <w:sz w:val="24"/>
          <w:szCs w:val="24"/>
        </w:rPr>
      </w:pPr>
      <w:r w:rsidRPr="00093E4A">
        <w:rPr>
          <w:rFonts w:ascii="Times New Roman" w:hAnsi="Times New Roman" w:cs="Times New Roman"/>
          <w:sz w:val="24"/>
          <w:szCs w:val="24"/>
        </w:rPr>
        <w:t xml:space="preserve">Due Date: </w:t>
      </w:r>
      <w:r w:rsidR="00D34E91">
        <w:rPr>
          <w:rFonts w:ascii="Times New Roman" w:hAnsi="Times New Roman" w:cs="Times New Roman"/>
          <w:sz w:val="24"/>
          <w:szCs w:val="24"/>
        </w:rPr>
        <w:t>Monday, April 29 at 9pm AZ time</w:t>
      </w:r>
    </w:p>
    <w:p w14:paraId="2D25FFD2" w14:textId="25D3D882" w:rsidR="00723638" w:rsidRPr="00093E4A" w:rsidRDefault="00723638" w:rsidP="00723638">
      <w:pPr>
        <w:pStyle w:val="NoSpacing"/>
        <w:rPr>
          <w:rFonts w:ascii="Times New Roman" w:hAnsi="Times New Roman" w:cs="Times New Roman"/>
          <w:sz w:val="24"/>
          <w:szCs w:val="24"/>
        </w:rPr>
      </w:pPr>
    </w:p>
    <w:p w14:paraId="367B822A" w14:textId="59966612" w:rsidR="00102E06" w:rsidRPr="00093E4A" w:rsidRDefault="00CE4381" w:rsidP="00723638">
      <w:pPr>
        <w:pStyle w:val="NoSpacing"/>
        <w:rPr>
          <w:rFonts w:ascii="Times New Roman" w:hAnsi="Times New Roman" w:cs="Times New Roman"/>
          <w:i/>
          <w:iCs/>
          <w:sz w:val="24"/>
          <w:szCs w:val="24"/>
        </w:rPr>
      </w:pPr>
      <w:r w:rsidRPr="00093E4A">
        <w:rPr>
          <w:rFonts w:ascii="Times New Roman" w:hAnsi="Times New Roman" w:cs="Times New Roman"/>
          <w:i/>
          <w:iCs/>
          <w:sz w:val="24"/>
          <w:szCs w:val="24"/>
        </w:rPr>
        <w:t>Note: Only</w:t>
      </w:r>
      <w:r w:rsidR="00D34E91">
        <w:rPr>
          <w:rFonts w:ascii="Times New Roman" w:hAnsi="Times New Roman" w:cs="Times New Roman"/>
          <w:i/>
          <w:iCs/>
          <w:sz w:val="24"/>
          <w:szCs w:val="24"/>
        </w:rPr>
        <w:t xml:space="preserve"> certain</w:t>
      </w:r>
      <w:r w:rsidRPr="00093E4A">
        <w:rPr>
          <w:rFonts w:ascii="Times New Roman" w:hAnsi="Times New Roman" w:cs="Times New Roman"/>
          <w:i/>
          <w:iCs/>
          <w:sz w:val="24"/>
          <w:szCs w:val="24"/>
        </w:rPr>
        <w:t xml:space="preserve"> entities are eligible to request projects. Projects cannot be designated for private individuals or for-profit entities. The Subcommittee will only accept legally eligible requests under the following accounts:</w:t>
      </w:r>
      <w:r w:rsidR="00D3405B" w:rsidRPr="00093E4A">
        <w:rPr>
          <w:rFonts w:ascii="Times New Roman" w:hAnsi="Times New Roman" w:cs="Times New Roman"/>
          <w:i/>
          <w:iCs/>
          <w:sz w:val="24"/>
          <w:szCs w:val="24"/>
        </w:rPr>
        <w:t xml:space="preserve"> Agricultural Research Service, Buildings and Facilities; Rural Development, Rural Community Facility Grants; Rural Utilities Service, </w:t>
      </w:r>
      <w:proofErr w:type="spellStart"/>
      <w:r w:rsidR="00D3405B" w:rsidRPr="00093E4A">
        <w:rPr>
          <w:rFonts w:ascii="Times New Roman" w:hAnsi="Times New Roman" w:cs="Times New Roman"/>
          <w:i/>
          <w:iCs/>
          <w:sz w:val="24"/>
          <w:szCs w:val="24"/>
        </w:rPr>
        <w:t>ReConnect</w:t>
      </w:r>
      <w:proofErr w:type="spellEnd"/>
      <w:r w:rsidR="00D3405B" w:rsidRPr="00093E4A">
        <w:rPr>
          <w:rFonts w:ascii="Times New Roman" w:hAnsi="Times New Roman" w:cs="Times New Roman"/>
          <w:i/>
          <w:iCs/>
          <w:sz w:val="24"/>
          <w:szCs w:val="24"/>
        </w:rPr>
        <w:t xml:space="preserve"> Grants</w:t>
      </w:r>
      <w:r w:rsidR="00093E4A">
        <w:rPr>
          <w:rFonts w:ascii="Times New Roman" w:hAnsi="Times New Roman" w:cs="Times New Roman"/>
          <w:i/>
          <w:iCs/>
          <w:sz w:val="24"/>
          <w:szCs w:val="24"/>
        </w:rPr>
        <w:t>; Rural Utilities Service, District Learning and Telemedicine Grants; Rural Utilities Service, Water and Waste Grants; and Natural Resources Conservation Service, Conservation Operations</w:t>
      </w:r>
      <w:r w:rsidR="00D3405B" w:rsidRPr="00093E4A">
        <w:rPr>
          <w:rFonts w:ascii="Times New Roman" w:hAnsi="Times New Roman" w:cs="Times New Roman"/>
          <w:i/>
          <w:iCs/>
          <w:sz w:val="24"/>
          <w:szCs w:val="24"/>
        </w:rPr>
        <w:t xml:space="preserve">. </w:t>
      </w:r>
      <w:r w:rsidR="00875326" w:rsidRPr="00093E4A">
        <w:rPr>
          <w:rFonts w:ascii="Times New Roman" w:hAnsi="Times New Roman" w:cs="Times New Roman"/>
          <w:i/>
          <w:iCs/>
          <w:sz w:val="24"/>
          <w:szCs w:val="24"/>
        </w:rPr>
        <w:t xml:space="preserve">If you have questions about the </w:t>
      </w:r>
      <w:r w:rsidRPr="00093E4A">
        <w:rPr>
          <w:rFonts w:ascii="Times New Roman" w:hAnsi="Times New Roman" w:cs="Times New Roman"/>
          <w:i/>
          <w:iCs/>
          <w:sz w:val="24"/>
          <w:szCs w:val="24"/>
        </w:rPr>
        <w:t xml:space="preserve">appropriations </w:t>
      </w:r>
      <w:r w:rsidR="00875326" w:rsidRPr="00093E4A">
        <w:rPr>
          <w:rFonts w:ascii="Times New Roman" w:hAnsi="Times New Roman" w:cs="Times New Roman"/>
          <w:i/>
          <w:iCs/>
          <w:sz w:val="24"/>
          <w:szCs w:val="24"/>
        </w:rPr>
        <w:t xml:space="preserve">project review process, please </w:t>
      </w:r>
      <w:r w:rsidR="00944564" w:rsidRPr="00093E4A">
        <w:rPr>
          <w:rFonts w:ascii="Times New Roman" w:hAnsi="Times New Roman" w:cs="Times New Roman"/>
          <w:i/>
          <w:iCs/>
          <w:sz w:val="24"/>
          <w:szCs w:val="24"/>
        </w:rPr>
        <w:t>contact</w:t>
      </w:r>
      <w:r w:rsidR="00D34E91">
        <w:rPr>
          <w:rFonts w:ascii="Times New Roman" w:hAnsi="Times New Roman" w:cs="Times New Roman"/>
          <w:i/>
          <w:iCs/>
          <w:sz w:val="24"/>
          <w:szCs w:val="24"/>
        </w:rPr>
        <w:t xml:space="preserve"> </w:t>
      </w:r>
      <w:hyperlink r:id="rId9" w:history="1">
        <w:r w:rsidR="00D34E91" w:rsidRPr="008C7E2F">
          <w:rPr>
            <w:rStyle w:val="Hyperlink"/>
            <w:rFonts w:ascii="Times New Roman" w:hAnsi="Times New Roman" w:cs="Times New Roman"/>
            <w:i/>
            <w:iCs/>
            <w:sz w:val="24"/>
            <w:szCs w:val="24"/>
          </w:rPr>
          <w:t>Alicia.Bissonnette@mail.house.gov</w:t>
        </w:r>
      </w:hyperlink>
      <w:r w:rsidR="00D34E91">
        <w:rPr>
          <w:rFonts w:ascii="Times New Roman" w:hAnsi="Times New Roman" w:cs="Times New Roman"/>
          <w:i/>
          <w:iCs/>
          <w:sz w:val="24"/>
          <w:szCs w:val="24"/>
        </w:rPr>
        <w:t>.</w:t>
      </w:r>
      <w:r w:rsidR="0096532D">
        <w:rPr>
          <w:rFonts w:ascii="Times New Roman" w:hAnsi="Times New Roman" w:cs="Times New Roman"/>
          <w:i/>
          <w:iCs/>
          <w:sz w:val="24"/>
          <w:szCs w:val="24"/>
        </w:rPr>
        <w:t xml:space="preserve"> For further reference, </w:t>
      </w:r>
      <w:hyperlink r:id="rId10" w:history="1">
        <w:r w:rsidR="0096532D" w:rsidRPr="0096532D">
          <w:rPr>
            <w:rStyle w:val="Hyperlink"/>
            <w:rFonts w:ascii="Times New Roman" w:hAnsi="Times New Roman" w:cs="Times New Roman"/>
            <w:i/>
            <w:iCs/>
            <w:sz w:val="24"/>
            <w:szCs w:val="24"/>
          </w:rPr>
          <w:t>see the committee website</w:t>
        </w:r>
      </w:hyperlink>
      <w:r w:rsidR="0096532D">
        <w:rPr>
          <w:rFonts w:ascii="Times New Roman" w:hAnsi="Times New Roman" w:cs="Times New Roman"/>
          <w:i/>
          <w:iCs/>
          <w:sz w:val="24"/>
          <w:szCs w:val="24"/>
        </w:rPr>
        <w:t xml:space="preserve">. </w:t>
      </w:r>
    </w:p>
    <w:p w14:paraId="5D0225E1" w14:textId="36740BCB" w:rsidR="00102E06" w:rsidRPr="00093E4A" w:rsidRDefault="00102E06" w:rsidP="00723638">
      <w:pPr>
        <w:pStyle w:val="NoSpacing"/>
        <w:rPr>
          <w:rFonts w:ascii="Times New Roman" w:hAnsi="Times New Roman" w:cs="Times New Roman"/>
          <w:b/>
          <w:bCs/>
          <w:sz w:val="24"/>
          <w:szCs w:val="24"/>
        </w:rPr>
      </w:pPr>
    </w:p>
    <w:p w14:paraId="1CF54988" w14:textId="288B6F87" w:rsidR="00102E06" w:rsidRPr="00093E4A" w:rsidRDefault="00102E06" w:rsidP="00723638">
      <w:pPr>
        <w:pStyle w:val="NoSpacing"/>
        <w:rPr>
          <w:rFonts w:ascii="Times New Roman" w:hAnsi="Times New Roman" w:cs="Times New Roman"/>
          <w:sz w:val="24"/>
          <w:szCs w:val="24"/>
        </w:rPr>
      </w:pPr>
      <w:r w:rsidRPr="00093E4A">
        <w:rPr>
          <w:rFonts w:ascii="Times New Roman" w:hAnsi="Times New Roman" w:cs="Times New Roman"/>
          <w:b/>
          <w:bCs/>
          <w:sz w:val="24"/>
          <w:szCs w:val="24"/>
        </w:rPr>
        <w:t>Entity Requesting Funds (</w:t>
      </w:r>
      <w:r w:rsidR="00875326" w:rsidRPr="00093E4A">
        <w:rPr>
          <w:rFonts w:ascii="Times New Roman" w:hAnsi="Times New Roman" w:cs="Times New Roman"/>
          <w:b/>
          <w:bCs/>
          <w:sz w:val="24"/>
          <w:szCs w:val="24"/>
        </w:rPr>
        <w:t>aka non-federal project sponsor</w:t>
      </w:r>
      <w:r w:rsidRPr="00093E4A">
        <w:rPr>
          <w:rFonts w:ascii="Times New Roman" w:hAnsi="Times New Roman" w:cs="Times New Roman"/>
          <w:b/>
          <w:bCs/>
          <w:sz w:val="24"/>
          <w:szCs w:val="24"/>
        </w:rPr>
        <w:t>):</w:t>
      </w:r>
    </w:p>
    <w:p w14:paraId="4D660A0C" w14:textId="5E9C3A7C" w:rsidR="00102E06" w:rsidRPr="00093E4A" w:rsidRDefault="00102E06" w:rsidP="00723638">
      <w:pPr>
        <w:pStyle w:val="NoSpacing"/>
        <w:rPr>
          <w:rFonts w:ascii="Times New Roman" w:hAnsi="Times New Roman" w:cs="Times New Roman"/>
          <w:b/>
          <w:bCs/>
          <w:sz w:val="24"/>
          <w:szCs w:val="24"/>
        </w:rPr>
      </w:pPr>
    </w:p>
    <w:p w14:paraId="2A7C95DE" w14:textId="30DA0B56" w:rsidR="00102E06" w:rsidRPr="00093E4A" w:rsidRDefault="00102E06" w:rsidP="00723638">
      <w:pPr>
        <w:pStyle w:val="NoSpacing"/>
        <w:rPr>
          <w:rFonts w:ascii="Times New Roman" w:hAnsi="Times New Roman" w:cs="Times New Roman"/>
          <w:sz w:val="24"/>
          <w:szCs w:val="24"/>
        </w:rPr>
      </w:pPr>
      <w:r w:rsidRPr="00093E4A">
        <w:rPr>
          <w:rFonts w:ascii="Times New Roman" w:hAnsi="Times New Roman" w:cs="Times New Roman"/>
          <w:b/>
          <w:bCs/>
          <w:sz w:val="24"/>
          <w:szCs w:val="24"/>
        </w:rPr>
        <w:t xml:space="preserve">Primary Point of Contact (name, email, phone number, </w:t>
      </w:r>
      <w:r w:rsidR="00944564" w:rsidRPr="00093E4A">
        <w:rPr>
          <w:rFonts w:ascii="Times New Roman" w:hAnsi="Times New Roman" w:cs="Times New Roman"/>
          <w:b/>
          <w:bCs/>
          <w:sz w:val="24"/>
          <w:szCs w:val="24"/>
        </w:rPr>
        <w:t xml:space="preserve">organization </w:t>
      </w:r>
      <w:r w:rsidRPr="00093E4A">
        <w:rPr>
          <w:rFonts w:ascii="Times New Roman" w:hAnsi="Times New Roman" w:cs="Times New Roman"/>
          <w:b/>
          <w:bCs/>
          <w:sz w:val="24"/>
          <w:szCs w:val="24"/>
        </w:rPr>
        <w:t>address):</w:t>
      </w:r>
    </w:p>
    <w:p w14:paraId="086C7AEB" w14:textId="44B43EB8" w:rsidR="00102E06" w:rsidRPr="00093E4A" w:rsidRDefault="00102E06" w:rsidP="00723638">
      <w:pPr>
        <w:pStyle w:val="NoSpacing"/>
        <w:rPr>
          <w:rFonts w:ascii="Times New Roman" w:hAnsi="Times New Roman" w:cs="Times New Roman"/>
          <w:b/>
          <w:bCs/>
          <w:sz w:val="24"/>
          <w:szCs w:val="24"/>
        </w:rPr>
      </w:pPr>
    </w:p>
    <w:p w14:paraId="51D6FF45" w14:textId="34C1447C" w:rsidR="00102E06" w:rsidRPr="00093E4A" w:rsidRDefault="00102E06" w:rsidP="00723638">
      <w:pPr>
        <w:pStyle w:val="NoSpacing"/>
        <w:rPr>
          <w:rFonts w:ascii="Times New Roman" w:hAnsi="Times New Roman" w:cs="Times New Roman"/>
          <w:sz w:val="24"/>
          <w:szCs w:val="24"/>
        </w:rPr>
      </w:pPr>
      <w:r w:rsidRPr="00093E4A">
        <w:rPr>
          <w:rFonts w:ascii="Times New Roman" w:hAnsi="Times New Roman" w:cs="Times New Roman"/>
          <w:b/>
          <w:bCs/>
          <w:sz w:val="24"/>
          <w:szCs w:val="24"/>
        </w:rPr>
        <w:t xml:space="preserve">Project Priority (if </w:t>
      </w:r>
      <w:r w:rsidR="00875326" w:rsidRPr="00093E4A">
        <w:rPr>
          <w:rFonts w:ascii="Times New Roman" w:hAnsi="Times New Roman" w:cs="Times New Roman"/>
          <w:b/>
          <w:bCs/>
          <w:sz w:val="24"/>
          <w:szCs w:val="24"/>
        </w:rPr>
        <w:t xml:space="preserve">non-federal sponsor is </w:t>
      </w:r>
      <w:r w:rsidRPr="00093E4A">
        <w:rPr>
          <w:rFonts w:ascii="Times New Roman" w:hAnsi="Times New Roman" w:cs="Times New Roman"/>
          <w:b/>
          <w:bCs/>
          <w:sz w:val="24"/>
          <w:szCs w:val="24"/>
        </w:rPr>
        <w:t>submitting more than 1 project):</w:t>
      </w:r>
    </w:p>
    <w:p w14:paraId="1A1391EF" w14:textId="7BD23A96" w:rsidR="00102E06" w:rsidRPr="00093E4A" w:rsidRDefault="00102E06" w:rsidP="00723638">
      <w:pPr>
        <w:pStyle w:val="NoSpacing"/>
        <w:rPr>
          <w:rFonts w:ascii="Times New Roman" w:hAnsi="Times New Roman" w:cs="Times New Roman"/>
          <w:b/>
          <w:bCs/>
          <w:sz w:val="24"/>
          <w:szCs w:val="24"/>
        </w:rPr>
      </w:pPr>
    </w:p>
    <w:p w14:paraId="480B443E" w14:textId="1D0F73C6" w:rsidR="00A16CBE" w:rsidRPr="00093E4A" w:rsidRDefault="00CE4381" w:rsidP="00A16CBE">
      <w:pPr>
        <w:pStyle w:val="NoSpacing"/>
        <w:rPr>
          <w:rFonts w:ascii="Times New Roman" w:hAnsi="Times New Roman" w:cs="Times New Roman"/>
          <w:sz w:val="24"/>
          <w:szCs w:val="24"/>
        </w:rPr>
      </w:pPr>
      <w:r w:rsidRPr="00093E4A">
        <w:rPr>
          <w:rFonts w:ascii="Times New Roman" w:hAnsi="Times New Roman" w:cs="Times New Roman"/>
          <w:b/>
          <w:bCs/>
          <w:sz w:val="24"/>
          <w:szCs w:val="24"/>
        </w:rPr>
        <w:t xml:space="preserve">Short </w:t>
      </w:r>
      <w:r w:rsidR="00A16CBE" w:rsidRPr="00093E4A">
        <w:rPr>
          <w:rFonts w:ascii="Times New Roman" w:hAnsi="Times New Roman" w:cs="Times New Roman"/>
          <w:b/>
          <w:bCs/>
          <w:sz w:val="24"/>
          <w:szCs w:val="24"/>
        </w:rPr>
        <w:t>description of the project</w:t>
      </w:r>
      <w:r w:rsidRPr="00093E4A">
        <w:rPr>
          <w:rFonts w:ascii="Times New Roman" w:hAnsi="Times New Roman" w:cs="Times New Roman"/>
          <w:b/>
          <w:bCs/>
          <w:sz w:val="24"/>
          <w:szCs w:val="24"/>
        </w:rPr>
        <w:t xml:space="preserve"> to appear in the report</w:t>
      </w:r>
      <w:r w:rsidR="00A16CBE" w:rsidRPr="00093E4A">
        <w:rPr>
          <w:rFonts w:ascii="Times New Roman" w:hAnsi="Times New Roman" w:cs="Times New Roman"/>
          <w:b/>
          <w:bCs/>
          <w:sz w:val="24"/>
          <w:szCs w:val="24"/>
        </w:rPr>
        <w:t>:</w:t>
      </w:r>
    </w:p>
    <w:p w14:paraId="6DD9652C" w14:textId="77777777" w:rsidR="00A16CBE" w:rsidRPr="00093E4A" w:rsidRDefault="00A16CBE" w:rsidP="00102E06">
      <w:pPr>
        <w:pStyle w:val="NoSpacing"/>
        <w:rPr>
          <w:rFonts w:ascii="Times New Roman" w:hAnsi="Times New Roman" w:cs="Times New Roman"/>
          <w:b/>
          <w:bCs/>
          <w:sz w:val="24"/>
          <w:szCs w:val="24"/>
        </w:rPr>
      </w:pPr>
    </w:p>
    <w:p w14:paraId="132CCA3E" w14:textId="13500BCF" w:rsidR="00875326" w:rsidRPr="00093E4A" w:rsidRDefault="00875326" w:rsidP="00102E06">
      <w:pPr>
        <w:pStyle w:val="NoSpacing"/>
        <w:rPr>
          <w:rFonts w:ascii="Times New Roman" w:hAnsi="Times New Roman" w:cs="Times New Roman"/>
          <w:sz w:val="24"/>
          <w:szCs w:val="24"/>
        </w:rPr>
      </w:pPr>
      <w:r w:rsidRPr="00093E4A">
        <w:rPr>
          <w:rFonts w:ascii="Times New Roman" w:hAnsi="Times New Roman" w:cs="Times New Roman"/>
          <w:b/>
          <w:bCs/>
          <w:sz w:val="24"/>
          <w:szCs w:val="24"/>
        </w:rPr>
        <w:t>Total Project Cost</w:t>
      </w:r>
      <w:r w:rsidR="00A16CBE" w:rsidRPr="00093E4A">
        <w:rPr>
          <w:rFonts w:ascii="Times New Roman" w:hAnsi="Times New Roman" w:cs="Times New Roman"/>
          <w:b/>
          <w:bCs/>
          <w:sz w:val="24"/>
          <w:szCs w:val="24"/>
        </w:rPr>
        <w:t xml:space="preserve"> (including breakdown of federal/non-federal shares):</w:t>
      </w:r>
    </w:p>
    <w:p w14:paraId="38E9AE0D" w14:textId="134BF64E" w:rsidR="00102E06" w:rsidRDefault="00102E06" w:rsidP="00102E06">
      <w:pPr>
        <w:pStyle w:val="NoSpacing"/>
        <w:rPr>
          <w:rFonts w:ascii="Times New Roman" w:hAnsi="Times New Roman" w:cs="Times New Roman"/>
          <w:b/>
          <w:bCs/>
          <w:sz w:val="24"/>
          <w:szCs w:val="24"/>
        </w:rPr>
      </w:pPr>
    </w:p>
    <w:p w14:paraId="58CDC548" w14:textId="77777777" w:rsidR="00093E4A" w:rsidRDefault="00093E4A" w:rsidP="00093E4A">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Amount of CPF funding requested for the project:</w:t>
      </w:r>
    </w:p>
    <w:p w14:paraId="6434CDF3" w14:textId="77777777" w:rsidR="00093E4A" w:rsidRPr="00093E4A" w:rsidRDefault="00093E4A" w:rsidP="00102E06">
      <w:pPr>
        <w:pStyle w:val="NoSpacing"/>
        <w:rPr>
          <w:rFonts w:ascii="Times New Roman" w:hAnsi="Times New Roman" w:cs="Times New Roman"/>
          <w:b/>
          <w:bCs/>
          <w:sz w:val="24"/>
          <w:szCs w:val="24"/>
        </w:rPr>
      </w:pPr>
    </w:p>
    <w:p w14:paraId="501F7FA4" w14:textId="2B048868" w:rsidR="00723638" w:rsidRPr="00093E4A" w:rsidRDefault="00723638" w:rsidP="00102E06">
      <w:pPr>
        <w:pStyle w:val="NoSpacing"/>
        <w:rPr>
          <w:rFonts w:ascii="Times New Roman" w:hAnsi="Times New Roman" w:cs="Times New Roman"/>
          <w:sz w:val="24"/>
          <w:szCs w:val="24"/>
        </w:rPr>
      </w:pPr>
      <w:r w:rsidRPr="00093E4A">
        <w:rPr>
          <w:rFonts w:ascii="Times New Roman" w:hAnsi="Times New Roman" w:cs="Times New Roman"/>
          <w:b/>
          <w:bCs/>
          <w:sz w:val="24"/>
          <w:szCs w:val="24"/>
        </w:rPr>
        <w:t xml:space="preserve">Sources of funding for the full share of the cost of the project </w:t>
      </w:r>
      <w:r w:rsidR="00AF5837" w:rsidRPr="00093E4A">
        <w:rPr>
          <w:rFonts w:ascii="Times New Roman" w:hAnsi="Times New Roman" w:cs="Times New Roman"/>
          <w:b/>
          <w:bCs/>
          <w:sz w:val="24"/>
          <w:szCs w:val="24"/>
        </w:rPr>
        <w:t>if amount received is less than amount requested</w:t>
      </w:r>
      <w:r w:rsidR="00102E06" w:rsidRPr="00093E4A">
        <w:rPr>
          <w:rFonts w:ascii="Times New Roman" w:hAnsi="Times New Roman" w:cs="Times New Roman"/>
          <w:b/>
          <w:bCs/>
          <w:sz w:val="24"/>
          <w:szCs w:val="24"/>
        </w:rPr>
        <w:t>:</w:t>
      </w:r>
    </w:p>
    <w:p w14:paraId="3D2BC0C2" w14:textId="77777777" w:rsidR="00102E06" w:rsidRPr="00093E4A" w:rsidRDefault="00102E06" w:rsidP="00102E06">
      <w:pPr>
        <w:pStyle w:val="NoSpacing"/>
        <w:rPr>
          <w:rFonts w:ascii="Times New Roman" w:hAnsi="Times New Roman" w:cs="Times New Roman"/>
          <w:b/>
          <w:bCs/>
          <w:sz w:val="24"/>
          <w:szCs w:val="24"/>
        </w:rPr>
      </w:pPr>
    </w:p>
    <w:p w14:paraId="1D078FD4" w14:textId="40058CE5" w:rsidR="00723638" w:rsidRPr="00093E4A" w:rsidRDefault="00723638" w:rsidP="00102E06">
      <w:pPr>
        <w:pStyle w:val="NoSpacing"/>
        <w:rPr>
          <w:rFonts w:ascii="Times New Roman" w:hAnsi="Times New Roman" w:cs="Times New Roman"/>
          <w:sz w:val="24"/>
          <w:szCs w:val="24"/>
        </w:rPr>
      </w:pPr>
      <w:r w:rsidRPr="00093E4A">
        <w:rPr>
          <w:rFonts w:ascii="Times New Roman" w:hAnsi="Times New Roman" w:cs="Times New Roman"/>
          <w:b/>
          <w:bCs/>
          <w:sz w:val="24"/>
          <w:szCs w:val="24"/>
        </w:rPr>
        <w:t>Whether the project has received Federal funding previously, and if so, the source and amount</w:t>
      </w:r>
      <w:r w:rsidR="00875326" w:rsidRPr="00093E4A">
        <w:rPr>
          <w:rFonts w:ascii="Times New Roman" w:hAnsi="Times New Roman" w:cs="Times New Roman"/>
          <w:b/>
          <w:bCs/>
          <w:sz w:val="24"/>
          <w:szCs w:val="24"/>
        </w:rPr>
        <w:t>:</w:t>
      </w:r>
    </w:p>
    <w:p w14:paraId="2FFB09E1" w14:textId="4CB6CAAA" w:rsidR="00944564" w:rsidRPr="00093E4A" w:rsidRDefault="00944564" w:rsidP="00102E06">
      <w:pPr>
        <w:pStyle w:val="NoSpacing"/>
        <w:rPr>
          <w:rFonts w:ascii="Times New Roman" w:hAnsi="Times New Roman" w:cs="Times New Roman"/>
          <w:b/>
          <w:bCs/>
          <w:sz w:val="24"/>
          <w:szCs w:val="24"/>
        </w:rPr>
      </w:pPr>
    </w:p>
    <w:p w14:paraId="5B2C817B" w14:textId="3D089CE5" w:rsidR="00944564" w:rsidRPr="00093E4A" w:rsidRDefault="00944564" w:rsidP="00102E06">
      <w:pPr>
        <w:pStyle w:val="NoSpacing"/>
        <w:rPr>
          <w:rFonts w:ascii="Times New Roman" w:hAnsi="Times New Roman" w:cs="Times New Roman"/>
          <w:sz w:val="24"/>
          <w:szCs w:val="24"/>
        </w:rPr>
      </w:pPr>
      <w:r w:rsidRPr="00093E4A">
        <w:rPr>
          <w:rFonts w:ascii="Times New Roman" w:hAnsi="Times New Roman" w:cs="Times New Roman"/>
          <w:b/>
          <w:bCs/>
          <w:sz w:val="24"/>
          <w:szCs w:val="24"/>
        </w:rPr>
        <w:t>Complete Description of Project</w:t>
      </w:r>
      <w:r w:rsidR="00CE4381" w:rsidRPr="00093E4A">
        <w:rPr>
          <w:rFonts w:ascii="Times New Roman" w:hAnsi="Times New Roman" w:cs="Times New Roman"/>
          <w:b/>
          <w:bCs/>
          <w:sz w:val="24"/>
          <w:szCs w:val="24"/>
        </w:rPr>
        <w:t xml:space="preserve"> (limit 1000 characters, including spaces)</w:t>
      </w:r>
      <w:r w:rsidRPr="00093E4A">
        <w:rPr>
          <w:rFonts w:ascii="Times New Roman" w:hAnsi="Times New Roman" w:cs="Times New Roman"/>
          <w:b/>
          <w:bCs/>
          <w:sz w:val="24"/>
          <w:szCs w:val="24"/>
        </w:rPr>
        <w:t>:</w:t>
      </w:r>
    </w:p>
    <w:p w14:paraId="0E77DEE7" w14:textId="27AEF200" w:rsidR="00CE4381" w:rsidRPr="00093E4A" w:rsidRDefault="00CE4381" w:rsidP="00102E06">
      <w:pPr>
        <w:pStyle w:val="NoSpacing"/>
        <w:rPr>
          <w:rFonts w:ascii="Times New Roman" w:hAnsi="Times New Roman" w:cs="Times New Roman"/>
          <w:b/>
          <w:bCs/>
          <w:sz w:val="24"/>
          <w:szCs w:val="24"/>
        </w:rPr>
      </w:pPr>
    </w:p>
    <w:p w14:paraId="1B8899EE" w14:textId="12E59A64"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The website address of the proposed recipient:</w:t>
      </w:r>
    </w:p>
    <w:p w14:paraId="0959225A" w14:textId="77777777" w:rsidR="0056002F" w:rsidRPr="00093E4A" w:rsidRDefault="0056002F" w:rsidP="0056002F">
      <w:pPr>
        <w:pStyle w:val="NoSpacing"/>
        <w:rPr>
          <w:rFonts w:ascii="Times New Roman" w:hAnsi="Times New Roman" w:cs="Times New Roman"/>
          <w:b/>
          <w:bCs/>
          <w:sz w:val="24"/>
          <w:szCs w:val="24"/>
        </w:rPr>
      </w:pPr>
    </w:p>
    <w:p w14:paraId="62860A76" w14:textId="3A206F43"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If there are additional costs necessary to complete the project, have those been secured?</w:t>
      </w:r>
    </w:p>
    <w:p w14:paraId="19B12A9A" w14:textId="77777777" w:rsidR="0056002F" w:rsidRPr="00093E4A" w:rsidRDefault="0056002F" w:rsidP="0056002F">
      <w:pPr>
        <w:pStyle w:val="NoSpacing"/>
        <w:rPr>
          <w:rFonts w:ascii="Times New Roman" w:hAnsi="Times New Roman" w:cs="Times New Roman"/>
          <w:b/>
          <w:bCs/>
          <w:sz w:val="24"/>
          <w:szCs w:val="24"/>
        </w:rPr>
      </w:pPr>
    </w:p>
    <w:p w14:paraId="48C95CFB" w14:textId="7C281938"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For rural development projects, is the project for an eligible purpose and does it meet all eligibility requirements under current law (Explain how it meets those requirements)?</w:t>
      </w:r>
    </w:p>
    <w:p w14:paraId="295C64B8" w14:textId="77777777" w:rsidR="0056002F" w:rsidRPr="00093E4A" w:rsidRDefault="0056002F" w:rsidP="0056002F">
      <w:pPr>
        <w:pStyle w:val="NoSpacing"/>
        <w:rPr>
          <w:rFonts w:ascii="Times New Roman" w:hAnsi="Times New Roman" w:cs="Times New Roman"/>
          <w:b/>
          <w:bCs/>
          <w:sz w:val="24"/>
          <w:szCs w:val="24"/>
        </w:rPr>
      </w:pPr>
    </w:p>
    <w:p w14:paraId="6BB65E7F" w14:textId="2E3BFEA1"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Does the entity plan to make grants to other entities from the funds provided and if so, to which entities?</w:t>
      </w:r>
    </w:p>
    <w:p w14:paraId="4EA43C35" w14:textId="77777777" w:rsidR="0056002F" w:rsidRPr="00093E4A" w:rsidRDefault="0056002F" w:rsidP="0056002F">
      <w:pPr>
        <w:pStyle w:val="NoSpacing"/>
        <w:rPr>
          <w:rFonts w:ascii="Times New Roman" w:hAnsi="Times New Roman" w:cs="Times New Roman"/>
          <w:b/>
          <w:bCs/>
          <w:sz w:val="24"/>
          <w:szCs w:val="24"/>
        </w:rPr>
      </w:pPr>
    </w:p>
    <w:p w14:paraId="4E542DE4" w14:textId="28C51027"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lastRenderedPageBreak/>
        <w:t>Why is the project a priority the community? Briefly explain the community benefits.</w:t>
      </w:r>
    </w:p>
    <w:p w14:paraId="2B09768B" w14:textId="77777777" w:rsidR="0056002F" w:rsidRPr="00093E4A" w:rsidRDefault="0056002F" w:rsidP="0056002F">
      <w:pPr>
        <w:pStyle w:val="NoSpacing"/>
        <w:rPr>
          <w:rFonts w:ascii="Times New Roman" w:hAnsi="Times New Roman" w:cs="Times New Roman"/>
          <w:b/>
          <w:bCs/>
          <w:sz w:val="24"/>
          <w:szCs w:val="24"/>
        </w:rPr>
      </w:pPr>
    </w:p>
    <w:p w14:paraId="2C688EB6" w14:textId="2D0582CF"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p w14:paraId="3A4DFB26" w14:textId="77777777" w:rsidR="0056002F" w:rsidRPr="00093E4A" w:rsidRDefault="0056002F" w:rsidP="0056002F">
      <w:pPr>
        <w:pStyle w:val="NoSpacing"/>
        <w:rPr>
          <w:rFonts w:ascii="Times New Roman" w:hAnsi="Times New Roman" w:cs="Times New Roman"/>
          <w:b/>
          <w:bCs/>
          <w:sz w:val="24"/>
          <w:szCs w:val="24"/>
        </w:rPr>
      </w:pPr>
    </w:p>
    <w:p w14:paraId="6B9A68B6" w14:textId="7A65A324" w:rsidR="0056002F" w:rsidRDefault="0056002F" w:rsidP="0056002F">
      <w:pPr>
        <w:pStyle w:val="NoSpacing"/>
        <w:rPr>
          <w:rFonts w:ascii="Times New Roman" w:hAnsi="Times New Roman" w:cs="Times New Roman"/>
          <w:b/>
          <w:bCs/>
          <w:sz w:val="24"/>
          <w:szCs w:val="24"/>
        </w:rPr>
      </w:pPr>
      <w:r w:rsidRPr="00093E4A">
        <w:rPr>
          <w:rFonts w:ascii="Times New Roman" w:hAnsi="Times New Roman" w:cs="Times New Roman"/>
          <w:b/>
          <w:bCs/>
          <w:sz w:val="24"/>
          <w:szCs w:val="24"/>
        </w:rPr>
        <w:t xml:space="preserve">Has the project received federal funding before and if so, how much, when, and from which agency or agencies and program(s)? </w:t>
      </w:r>
    </w:p>
    <w:p w14:paraId="283091B8" w14:textId="6A52FA36" w:rsidR="00093E4A" w:rsidRDefault="00093E4A" w:rsidP="0056002F">
      <w:pPr>
        <w:pStyle w:val="NoSpacing"/>
        <w:rPr>
          <w:rFonts w:ascii="Times New Roman" w:hAnsi="Times New Roman" w:cs="Times New Roman"/>
          <w:b/>
          <w:bCs/>
          <w:sz w:val="24"/>
          <w:szCs w:val="24"/>
        </w:rPr>
      </w:pPr>
    </w:p>
    <w:p w14:paraId="0C55D691" w14:textId="312787DA" w:rsidR="00093E4A" w:rsidRPr="00093E4A" w:rsidRDefault="00093E4A" w:rsidP="00093E4A">
      <w:pPr>
        <w:autoSpaceDE w:val="0"/>
        <w:autoSpaceDN w:val="0"/>
        <w:adjustRightInd w:val="0"/>
        <w:rPr>
          <w:rFonts w:ascii="Times New Roman" w:hAnsi="Times New Roman" w:cs="Times New Roman"/>
          <w:b/>
          <w:bCs/>
          <w:sz w:val="24"/>
          <w:szCs w:val="24"/>
        </w:rPr>
      </w:pPr>
      <w:r w:rsidRPr="00093E4A">
        <w:rPr>
          <w:rFonts w:ascii="Times New Roman" w:hAnsi="Times New Roman" w:cs="Times New Roman"/>
          <w:b/>
          <w:bCs/>
          <w:sz w:val="24"/>
          <w:szCs w:val="24"/>
        </w:rPr>
        <w:t>Have you contacted the State Rural Development Office/State Conservation Office to discuss the project and confirm eligibility?</w:t>
      </w:r>
    </w:p>
    <w:p w14:paraId="6D6D5A35" w14:textId="77777777" w:rsidR="0056002F" w:rsidRPr="00093E4A" w:rsidRDefault="0056002F" w:rsidP="0056002F">
      <w:pPr>
        <w:pStyle w:val="NoSpacing"/>
        <w:rPr>
          <w:rFonts w:ascii="Times New Roman" w:hAnsi="Times New Roman" w:cs="Times New Roman"/>
          <w:b/>
          <w:bCs/>
          <w:sz w:val="24"/>
          <w:szCs w:val="24"/>
        </w:rPr>
      </w:pPr>
    </w:p>
    <w:p w14:paraId="3059CF8E" w14:textId="77777777" w:rsidR="00D34E91" w:rsidRP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For ARS B&amp;F only, is it an existing USDA owned and operated facility? (It must be,</w:t>
      </w:r>
    </w:p>
    <w:p w14:paraId="007C4020" w14:textId="77777777" w:rsidR="00D34E91" w:rsidRDefault="00D34E91" w:rsidP="00D34E91">
      <w:pPr>
        <w:autoSpaceDE w:val="0"/>
        <w:autoSpaceDN w:val="0"/>
        <w:adjustRightInd w:val="0"/>
        <w:rPr>
          <w:rFonts w:ascii="Times New Roman" w:hAnsi="Times New Roman" w:cs="Times New Roman"/>
          <w:b/>
          <w:bCs/>
          <w:color w:val="333333"/>
          <w:sz w:val="24"/>
          <w:szCs w:val="24"/>
        </w:rPr>
      </w:pPr>
      <w:proofErr w:type="gramStart"/>
      <w:r w:rsidRPr="00D34E91">
        <w:rPr>
          <w:rFonts w:ascii="Times New Roman" w:hAnsi="Times New Roman" w:cs="Times New Roman"/>
          <w:b/>
          <w:bCs/>
          <w:color w:val="333333"/>
          <w:sz w:val="24"/>
          <w:szCs w:val="24"/>
        </w:rPr>
        <w:t>in order to</w:t>
      </w:r>
      <w:proofErr w:type="gramEnd"/>
      <w:r w:rsidRPr="00D34E91">
        <w:rPr>
          <w:rFonts w:ascii="Times New Roman" w:hAnsi="Times New Roman" w:cs="Times New Roman"/>
          <w:b/>
          <w:bCs/>
          <w:color w:val="333333"/>
          <w:sz w:val="24"/>
          <w:szCs w:val="24"/>
        </w:rPr>
        <w:t xml:space="preserve"> be eligible.)</w:t>
      </w:r>
    </w:p>
    <w:p w14:paraId="6E3966B7" w14:textId="77777777" w:rsidR="00D34E91" w:rsidRPr="00D34E91" w:rsidRDefault="00D34E91" w:rsidP="00D34E91">
      <w:pPr>
        <w:autoSpaceDE w:val="0"/>
        <w:autoSpaceDN w:val="0"/>
        <w:adjustRightInd w:val="0"/>
        <w:rPr>
          <w:rFonts w:ascii="Times New Roman" w:hAnsi="Times New Roman" w:cs="Times New Roman"/>
          <w:b/>
          <w:bCs/>
          <w:color w:val="333333"/>
          <w:sz w:val="24"/>
          <w:szCs w:val="24"/>
        </w:rPr>
      </w:pPr>
    </w:p>
    <w:p w14:paraId="39B4AE51" w14:textId="4C607B7E" w:rsidR="00D34E91" w:rsidRP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For ARS B&amp;F only, what is the estimated start date of the project? How soon could the</w:t>
      </w:r>
    </w:p>
    <w:p w14:paraId="63903716" w14:textId="77777777" w:rsid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feasibility/engineering design phase commence? [mm/</w:t>
      </w:r>
      <w:proofErr w:type="spellStart"/>
      <w:r w:rsidRPr="00D34E91">
        <w:rPr>
          <w:rFonts w:ascii="Times New Roman" w:hAnsi="Times New Roman" w:cs="Times New Roman"/>
          <w:b/>
          <w:bCs/>
          <w:color w:val="333333"/>
          <w:sz w:val="24"/>
          <w:szCs w:val="24"/>
        </w:rPr>
        <w:t>yy</w:t>
      </w:r>
      <w:proofErr w:type="spellEnd"/>
      <w:r w:rsidRPr="00D34E91">
        <w:rPr>
          <w:rFonts w:ascii="Times New Roman" w:hAnsi="Times New Roman" w:cs="Times New Roman"/>
          <w:b/>
          <w:bCs/>
          <w:color w:val="333333"/>
          <w:sz w:val="24"/>
          <w:szCs w:val="24"/>
        </w:rPr>
        <w:t>]</w:t>
      </w:r>
    </w:p>
    <w:p w14:paraId="23EE4FD8" w14:textId="77777777" w:rsidR="00D34E91" w:rsidRPr="00D34E91" w:rsidRDefault="00D34E91" w:rsidP="00D34E91">
      <w:pPr>
        <w:autoSpaceDE w:val="0"/>
        <w:autoSpaceDN w:val="0"/>
        <w:adjustRightInd w:val="0"/>
        <w:rPr>
          <w:rFonts w:ascii="Times New Roman" w:hAnsi="Times New Roman" w:cs="Times New Roman"/>
          <w:b/>
          <w:bCs/>
          <w:color w:val="333333"/>
          <w:sz w:val="24"/>
          <w:szCs w:val="24"/>
        </w:rPr>
      </w:pPr>
    </w:p>
    <w:p w14:paraId="2E9E2E3F" w14:textId="268A1CD4" w:rsid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For ARS B&amp;F only, does the project have distinct and separable phases?</w:t>
      </w:r>
    </w:p>
    <w:p w14:paraId="481149B3" w14:textId="77777777" w:rsidR="00D34E91" w:rsidRPr="00D34E91" w:rsidRDefault="00D34E91" w:rsidP="00D34E91">
      <w:pPr>
        <w:autoSpaceDE w:val="0"/>
        <w:autoSpaceDN w:val="0"/>
        <w:adjustRightInd w:val="0"/>
        <w:rPr>
          <w:rFonts w:ascii="Times New Roman" w:hAnsi="Times New Roman" w:cs="Times New Roman"/>
          <w:b/>
          <w:bCs/>
          <w:color w:val="333333"/>
          <w:sz w:val="24"/>
          <w:szCs w:val="24"/>
        </w:rPr>
      </w:pPr>
    </w:p>
    <w:p w14:paraId="0560E5E8" w14:textId="5E8DC1B1" w:rsidR="00D34E91" w:rsidRP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 xml:space="preserve">For ARS B&amp;F only, what is the estimated completion date of the project? When does </w:t>
      </w:r>
      <w:proofErr w:type="gramStart"/>
      <w:r w:rsidRPr="00D34E91">
        <w:rPr>
          <w:rFonts w:ascii="Times New Roman" w:hAnsi="Times New Roman" w:cs="Times New Roman"/>
          <w:b/>
          <w:bCs/>
          <w:color w:val="333333"/>
          <w:sz w:val="24"/>
          <w:szCs w:val="24"/>
        </w:rPr>
        <w:t>completion</w:t>
      </w:r>
      <w:proofErr w:type="gramEnd"/>
    </w:p>
    <w:p w14:paraId="1A27891C" w14:textId="71609F8A" w:rsidR="00093E4A"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 xml:space="preserve">of construction </w:t>
      </w:r>
      <w:proofErr w:type="gramStart"/>
      <w:r w:rsidRPr="00D34E91">
        <w:rPr>
          <w:rFonts w:ascii="Times New Roman" w:hAnsi="Times New Roman" w:cs="Times New Roman"/>
          <w:b/>
          <w:bCs/>
          <w:color w:val="333333"/>
          <w:sz w:val="24"/>
          <w:szCs w:val="24"/>
        </w:rPr>
        <w:t>occur?</w:t>
      </w:r>
      <w:proofErr w:type="gramEnd"/>
      <w:r w:rsidRPr="00D34E91">
        <w:rPr>
          <w:rFonts w:ascii="Times New Roman" w:hAnsi="Times New Roman" w:cs="Times New Roman"/>
          <w:b/>
          <w:bCs/>
          <w:color w:val="333333"/>
          <w:sz w:val="24"/>
          <w:szCs w:val="24"/>
        </w:rPr>
        <w:t xml:space="preserve"> [mm/</w:t>
      </w:r>
      <w:proofErr w:type="spellStart"/>
      <w:r w:rsidRPr="00D34E91">
        <w:rPr>
          <w:rFonts w:ascii="Times New Roman" w:hAnsi="Times New Roman" w:cs="Times New Roman"/>
          <w:b/>
          <w:bCs/>
          <w:color w:val="333333"/>
          <w:sz w:val="24"/>
          <w:szCs w:val="24"/>
        </w:rPr>
        <w:t>yy</w:t>
      </w:r>
      <w:proofErr w:type="spellEnd"/>
      <w:r w:rsidRPr="00D34E91">
        <w:rPr>
          <w:rFonts w:ascii="Times New Roman" w:hAnsi="Times New Roman" w:cs="Times New Roman"/>
          <w:b/>
          <w:bCs/>
          <w:color w:val="333333"/>
          <w:sz w:val="24"/>
          <w:szCs w:val="24"/>
        </w:rPr>
        <w:t>]</w:t>
      </w:r>
    </w:p>
    <w:p w14:paraId="36358B0F" w14:textId="77777777" w:rsidR="00D34E91" w:rsidRPr="00093E4A" w:rsidRDefault="00D34E91" w:rsidP="00D34E91">
      <w:pPr>
        <w:autoSpaceDE w:val="0"/>
        <w:autoSpaceDN w:val="0"/>
        <w:adjustRightInd w:val="0"/>
        <w:rPr>
          <w:rFonts w:ascii="Times New Roman" w:hAnsi="Times New Roman" w:cs="Times New Roman"/>
          <w:b/>
          <w:bCs/>
          <w:color w:val="333333"/>
          <w:sz w:val="24"/>
          <w:szCs w:val="24"/>
        </w:rPr>
      </w:pPr>
    </w:p>
    <w:p w14:paraId="17D57EE7" w14:textId="3FCD7B7A" w:rsidR="00093E4A" w:rsidRPr="00093E4A" w:rsidRDefault="00093E4A" w:rsidP="00093E4A">
      <w:pPr>
        <w:autoSpaceDE w:val="0"/>
        <w:autoSpaceDN w:val="0"/>
        <w:adjustRightInd w:val="0"/>
        <w:rPr>
          <w:rFonts w:ascii="Times New Roman" w:hAnsi="Times New Roman" w:cs="Times New Roman"/>
          <w:b/>
          <w:bCs/>
          <w:color w:val="000000"/>
          <w:sz w:val="24"/>
          <w:szCs w:val="24"/>
        </w:rPr>
      </w:pPr>
      <w:r w:rsidRPr="00093E4A">
        <w:rPr>
          <w:rFonts w:ascii="Times New Roman" w:hAnsi="Times New Roman" w:cs="Times New Roman"/>
          <w:b/>
          <w:bCs/>
          <w:color w:val="000000"/>
          <w:sz w:val="24"/>
          <w:szCs w:val="24"/>
        </w:rPr>
        <w:t xml:space="preserve">For </w:t>
      </w:r>
      <w:proofErr w:type="spellStart"/>
      <w:r w:rsidRPr="00093E4A">
        <w:rPr>
          <w:rFonts w:ascii="Times New Roman" w:hAnsi="Times New Roman" w:cs="Times New Roman"/>
          <w:b/>
          <w:bCs/>
          <w:color w:val="000000"/>
          <w:sz w:val="24"/>
          <w:szCs w:val="24"/>
        </w:rPr>
        <w:t>ReConnect</w:t>
      </w:r>
      <w:proofErr w:type="spellEnd"/>
      <w:r w:rsidRPr="00093E4A">
        <w:rPr>
          <w:rFonts w:ascii="Times New Roman" w:hAnsi="Times New Roman" w:cs="Times New Roman"/>
          <w:b/>
          <w:bCs/>
          <w:color w:val="000000"/>
          <w:sz w:val="24"/>
          <w:szCs w:val="24"/>
        </w:rPr>
        <w:t xml:space="preserve"> requests only, please provide relevant information, such as the number of households, businesses, or farms that would be served, what the performance of the service to be offered will be, and whether healthcare or educational facilities will be served.</w:t>
      </w:r>
    </w:p>
    <w:p w14:paraId="34CD0829" w14:textId="77777777" w:rsidR="00093E4A" w:rsidRPr="00093E4A" w:rsidRDefault="00093E4A" w:rsidP="00093E4A">
      <w:pPr>
        <w:autoSpaceDE w:val="0"/>
        <w:autoSpaceDN w:val="0"/>
        <w:adjustRightInd w:val="0"/>
        <w:rPr>
          <w:rFonts w:ascii="Times New Roman" w:hAnsi="Times New Roman" w:cs="Times New Roman"/>
          <w:b/>
          <w:bCs/>
          <w:color w:val="000000"/>
          <w:sz w:val="24"/>
          <w:szCs w:val="24"/>
        </w:rPr>
      </w:pPr>
    </w:p>
    <w:p w14:paraId="7160D11E" w14:textId="42DFAE65" w:rsidR="00093E4A" w:rsidRPr="00093E4A" w:rsidRDefault="00093E4A" w:rsidP="00093E4A">
      <w:pPr>
        <w:autoSpaceDE w:val="0"/>
        <w:autoSpaceDN w:val="0"/>
        <w:adjustRightInd w:val="0"/>
        <w:rPr>
          <w:rFonts w:ascii="Times New Roman" w:hAnsi="Times New Roman" w:cs="Times New Roman"/>
          <w:b/>
          <w:bCs/>
          <w:color w:val="000000"/>
          <w:sz w:val="24"/>
          <w:szCs w:val="24"/>
        </w:rPr>
      </w:pPr>
      <w:r w:rsidRPr="00093E4A">
        <w:rPr>
          <w:rFonts w:ascii="Times New Roman" w:hAnsi="Times New Roman" w:cs="Times New Roman"/>
          <w:b/>
          <w:bCs/>
          <w:color w:val="000000"/>
          <w:sz w:val="24"/>
          <w:szCs w:val="24"/>
        </w:rPr>
        <w:t>For Conservation Operations requests only, briefly describe how the project will reduce soil erosion, enhance water supplies, improve water quality, increase wildlife habitat, or other objectives that will help conserve, maintain, and improve natural resources.</w:t>
      </w:r>
    </w:p>
    <w:p w14:paraId="1A322186" w14:textId="77777777" w:rsidR="00093E4A" w:rsidRPr="00093E4A" w:rsidRDefault="00093E4A" w:rsidP="00093E4A">
      <w:pPr>
        <w:autoSpaceDE w:val="0"/>
        <w:autoSpaceDN w:val="0"/>
        <w:adjustRightInd w:val="0"/>
        <w:rPr>
          <w:rFonts w:ascii="Times New Roman" w:hAnsi="Times New Roman" w:cs="Times New Roman"/>
          <w:b/>
          <w:bCs/>
          <w:color w:val="000000"/>
          <w:sz w:val="24"/>
          <w:szCs w:val="24"/>
        </w:rPr>
      </w:pPr>
    </w:p>
    <w:p w14:paraId="2A4365E2" w14:textId="2A054EF8" w:rsidR="00093E4A" w:rsidRPr="00093E4A" w:rsidRDefault="00093E4A" w:rsidP="00093E4A">
      <w:pPr>
        <w:autoSpaceDE w:val="0"/>
        <w:autoSpaceDN w:val="0"/>
        <w:adjustRightInd w:val="0"/>
        <w:rPr>
          <w:rFonts w:ascii="Times New Roman" w:hAnsi="Times New Roman" w:cs="Times New Roman"/>
          <w:b/>
          <w:bCs/>
          <w:color w:val="000000"/>
          <w:sz w:val="24"/>
          <w:szCs w:val="24"/>
        </w:rPr>
      </w:pPr>
      <w:r w:rsidRPr="00093E4A">
        <w:rPr>
          <w:rFonts w:ascii="Times New Roman" w:hAnsi="Times New Roman" w:cs="Times New Roman"/>
          <w:b/>
          <w:bCs/>
          <w:color w:val="000000"/>
          <w:sz w:val="24"/>
          <w:szCs w:val="24"/>
        </w:rPr>
        <w:t>For Water and Waste requests only, provide relevant information, such as the number of</w:t>
      </w:r>
    </w:p>
    <w:p w14:paraId="2DD5EF03" w14:textId="28B34927" w:rsidR="00093E4A" w:rsidRPr="00093E4A" w:rsidRDefault="00093E4A" w:rsidP="00093E4A">
      <w:pPr>
        <w:rPr>
          <w:rFonts w:ascii="Times New Roman" w:hAnsi="Times New Roman" w:cs="Times New Roman"/>
          <w:b/>
          <w:bCs/>
          <w:color w:val="000000"/>
          <w:sz w:val="24"/>
          <w:szCs w:val="24"/>
        </w:rPr>
      </w:pPr>
      <w:r w:rsidRPr="00093E4A">
        <w:rPr>
          <w:rFonts w:ascii="Times New Roman" w:hAnsi="Times New Roman" w:cs="Times New Roman"/>
          <w:b/>
          <w:bCs/>
          <w:color w:val="000000"/>
          <w:sz w:val="24"/>
          <w:szCs w:val="24"/>
        </w:rPr>
        <w:t>households, businesses, or farms that would be served.</w:t>
      </w:r>
    </w:p>
    <w:p w14:paraId="010A1478" w14:textId="77777777" w:rsidR="00093E4A" w:rsidRDefault="00093E4A" w:rsidP="00093E4A">
      <w:pPr>
        <w:rPr>
          <w:rFonts w:ascii="Times New Roman" w:hAnsi="Times New Roman" w:cs="Times New Roman"/>
          <w:b/>
          <w:bCs/>
          <w:sz w:val="24"/>
          <w:szCs w:val="24"/>
        </w:rPr>
      </w:pPr>
    </w:p>
    <w:p w14:paraId="272065FD" w14:textId="26B89EA6" w:rsidR="00093E4A" w:rsidRDefault="00093E4A" w:rsidP="00C973D7">
      <w:pPr>
        <w:rPr>
          <w:rFonts w:ascii="Times New Roman" w:hAnsi="Times New Roman" w:cs="Times New Roman"/>
          <w:b/>
          <w:bCs/>
          <w:sz w:val="24"/>
          <w:szCs w:val="24"/>
        </w:rPr>
      </w:pPr>
      <w:r w:rsidRPr="006F03ED">
        <w:rPr>
          <w:rFonts w:ascii="Times New Roman" w:hAnsi="Times New Roman" w:cs="Times New Roman"/>
          <w:b/>
          <w:bCs/>
          <w:sz w:val="24"/>
          <w:szCs w:val="24"/>
        </w:rPr>
        <w:t>Demonstration of community support for a project is crucial for determining whether it should receive</w:t>
      </w:r>
      <w:r w:rsidR="00172B6B">
        <w:rPr>
          <w:rFonts w:ascii="Times New Roman" w:hAnsi="Times New Roman" w:cs="Times New Roman"/>
          <w:b/>
          <w:bCs/>
          <w:sz w:val="24"/>
          <w:szCs w:val="24"/>
        </w:rPr>
        <w:t xml:space="preserve"> </w:t>
      </w:r>
      <w:r w:rsidRPr="006F03ED">
        <w:rPr>
          <w:rFonts w:ascii="Times New Roman" w:hAnsi="Times New Roman" w:cs="Times New Roman"/>
          <w:b/>
          <w:bCs/>
          <w:sz w:val="24"/>
          <w:szCs w:val="24"/>
        </w:rPr>
        <w:t xml:space="preserve">funding. Projects must have substantial evidence of community support to be considered for funding. Community support documentation can </w:t>
      </w:r>
      <w:proofErr w:type="gramStart"/>
      <w:r w:rsidRPr="006F03ED">
        <w:rPr>
          <w:rFonts w:ascii="Times New Roman" w:hAnsi="Times New Roman" w:cs="Times New Roman"/>
          <w:b/>
          <w:bCs/>
          <w:sz w:val="24"/>
          <w:szCs w:val="24"/>
        </w:rPr>
        <w:t>include:</w:t>
      </w:r>
      <w:proofErr w:type="gramEnd"/>
      <w:r w:rsidRPr="006F03ED">
        <w:rPr>
          <w:rFonts w:ascii="Times New Roman" w:hAnsi="Times New Roman" w:cs="Times New Roman"/>
          <w:b/>
          <w:bCs/>
          <w:sz w:val="24"/>
          <w:szCs w:val="24"/>
        </w:rPr>
        <w:t xml:space="preserve"> letters from elected officials and community groups, local transportation or community development plans, publications (including news articles), and any other documents demonstrating public support for the project.  Please include documentation of community support in one pdf document and submit with this form.  </w:t>
      </w:r>
    </w:p>
    <w:p w14:paraId="060BB220" w14:textId="77777777" w:rsidR="000B6DE8" w:rsidRDefault="000B6DE8" w:rsidP="00C973D7">
      <w:pPr>
        <w:pBdr>
          <w:bottom w:val="single" w:sz="6" w:space="1" w:color="auto"/>
        </w:pBdr>
        <w:rPr>
          <w:rFonts w:ascii="Times New Roman" w:hAnsi="Times New Roman" w:cs="Times New Roman"/>
          <w:b/>
          <w:bCs/>
          <w:sz w:val="24"/>
          <w:szCs w:val="24"/>
        </w:rPr>
      </w:pPr>
    </w:p>
    <w:p w14:paraId="31D138FB" w14:textId="77777777" w:rsidR="009D0FD4" w:rsidRDefault="009D0FD4" w:rsidP="00C973D7">
      <w:pPr>
        <w:rPr>
          <w:rFonts w:ascii="Times New Roman" w:hAnsi="Times New Roman" w:cs="Times New Roman"/>
          <w:b/>
          <w:bCs/>
          <w:sz w:val="24"/>
          <w:szCs w:val="24"/>
        </w:rPr>
      </w:pPr>
    </w:p>
    <w:p w14:paraId="5A565CAD" w14:textId="35B8EEED" w:rsidR="0096532D" w:rsidRPr="0096532D" w:rsidRDefault="000B6DE8" w:rsidP="0096532D">
      <w:pPr>
        <w:rPr>
          <w:rFonts w:ascii="Times New Roman" w:hAnsi="Times New Roman" w:cs="Times New Roman"/>
          <w:i/>
          <w:iCs/>
          <w:sz w:val="24"/>
          <w:szCs w:val="24"/>
        </w:rPr>
      </w:pPr>
      <w:bookmarkStart w:id="0" w:name="_Hlk164935596"/>
      <w:r w:rsidRPr="0096532D">
        <w:rPr>
          <w:rFonts w:ascii="Times New Roman" w:hAnsi="Times New Roman" w:cs="Times New Roman"/>
          <w:b/>
          <w:bCs/>
          <w:i/>
          <w:iCs/>
          <w:sz w:val="24"/>
          <w:szCs w:val="24"/>
        </w:rPr>
        <w:t>Each of these projects must have a federal nexus</w:t>
      </w:r>
      <w:r w:rsidRPr="0096532D">
        <w:rPr>
          <w:rFonts w:ascii="Times New Roman" w:hAnsi="Times New Roman" w:cs="Times New Roman"/>
          <w:i/>
          <w:iCs/>
          <w:sz w:val="24"/>
          <w:szCs w:val="24"/>
        </w:rPr>
        <w:t>.</w:t>
      </w:r>
      <w:r w:rsidR="0096532D" w:rsidRPr="0096532D">
        <w:rPr>
          <w:rFonts w:ascii="Times New Roman" w:hAnsi="Times New Roman" w:cs="Times New Roman"/>
          <w:i/>
          <w:iCs/>
          <w:sz w:val="24"/>
          <w:szCs w:val="24"/>
        </w:rPr>
        <w:t xml:space="preserve"> Projects that do not have a nexus will not be considered. </w:t>
      </w:r>
      <w:bookmarkEnd w:id="0"/>
    </w:p>
    <w:p w14:paraId="527518A0" w14:textId="74F0F0E4" w:rsidR="000B6DE8" w:rsidRPr="0096532D" w:rsidRDefault="000B6DE8" w:rsidP="0096532D">
      <w:pPr>
        <w:rPr>
          <w:rFonts w:ascii="Times New Roman" w:hAnsi="Times New Roman" w:cs="Times New Roman"/>
          <w:sz w:val="24"/>
          <w:szCs w:val="24"/>
        </w:rPr>
      </w:pPr>
      <w:r w:rsidRPr="0096532D">
        <w:rPr>
          <w:rFonts w:ascii="Times New Roman" w:hAnsi="Times New Roman" w:cs="Times New Roman"/>
          <w:sz w:val="24"/>
          <w:szCs w:val="24"/>
        </w:rPr>
        <w:t xml:space="preserve"> </w:t>
      </w:r>
    </w:p>
    <w:p w14:paraId="3B8792E9" w14:textId="616DF5A1"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Agricultural Research Service, Buildings and Facilities</w:t>
      </w:r>
    </w:p>
    <w:p w14:paraId="563D2C2A" w14:textId="4A27A2F2"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because it is for the purposes authorized in 7 U.S. Code section 2250.</w:t>
      </w:r>
    </w:p>
    <w:p w14:paraId="5475630D" w14:textId="77777777"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Natural Resources Conservation Service, Conservation Operations</w:t>
      </w:r>
    </w:p>
    <w:p w14:paraId="3007752A" w14:textId="6EE620FE"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because it is for the purposes authorized by the Soil Conservation and Allotment Domestic Act of 1935, 16 U.S. Code sections 590a-590d and 590f-g.</w:t>
      </w:r>
    </w:p>
    <w:p w14:paraId="113AAADB" w14:textId="77777777"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lastRenderedPageBreak/>
        <w:t>Rural Development, Rural Housing Service, Community Facilities Grants</w:t>
      </w:r>
    </w:p>
    <w:p w14:paraId="1B256C5C" w14:textId="7CD8CF8C" w:rsidR="000B6DE8" w:rsidRPr="0096532D" w:rsidRDefault="000B6DE8" w:rsidP="000B6DE8">
      <w:pPr>
        <w:pStyle w:val="ListParagraph"/>
        <w:numPr>
          <w:ilvl w:val="0"/>
          <w:numId w:val="3"/>
        </w:numPr>
        <w:rPr>
          <w:rFonts w:cs="Times New Roman"/>
          <w:szCs w:val="24"/>
        </w:rPr>
      </w:pPr>
      <w:r w:rsidRPr="0096532D">
        <w:rPr>
          <w:rFonts w:cs="Times New Roman"/>
          <w:szCs w:val="24"/>
        </w:rPr>
        <w:t xml:space="preserve">This project has a Federal nexus because it is for the purposes authorized in Section 306 of the Consolidated Farm and Rural Development Act, 7 U.S. Code section 1926(a). </w:t>
      </w:r>
    </w:p>
    <w:p w14:paraId="2F9B76BC" w14:textId="73D05A4F"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 xml:space="preserve">Rural Development, Rural Utilities Service, </w:t>
      </w:r>
      <w:proofErr w:type="spellStart"/>
      <w:r w:rsidRPr="0096532D">
        <w:rPr>
          <w:rFonts w:ascii="Times New Roman" w:hAnsi="Times New Roman" w:cs="Times New Roman"/>
          <w:sz w:val="24"/>
          <w:szCs w:val="24"/>
        </w:rPr>
        <w:t>ReConnect</w:t>
      </w:r>
      <w:proofErr w:type="spellEnd"/>
      <w:r w:rsidRPr="0096532D">
        <w:rPr>
          <w:rFonts w:ascii="Times New Roman" w:hAnsi="Times New Roman" w:cs="Times New Roman"/>
          <w:sz w:val="24"/>
          <w:szCs w:val="24"/>
        </w:rPr>
        <w:t xml:space="preserve"> Grants</w:t>
      </w:r>
    </w:p>
    <w:p w14:paraId="26296318" w14:textId="6DABBF98"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as it is for the same purposes authorized in the pilot program established by section 779 of division A of the Consolidated Appropriations Act, 2018 (Public Law 115–141).</w:t>
      </w:r>
    </w:p>
    <w:p w14:paraId="49757081" w14:textId="77777777"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Rural Development, Rural Utilities Service, Water and Waste Grants</w:t>
      </w:r>
    </w:p>
    <w:p w14:paraId="2DF32CAB" w14:textId="4BA2F708"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because it is for the purposes authorized in Section 306 of the Consolidated Farm and Rural Development Act, 7 U.S. Code section 1926(a)(2).</w:t>
      </w:r>
    </w:p>
    <w:p w14:paraId="65055C7C" w14:textId="77777777"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Rural Development, Rural Utilities Service, Distance Learning and Telemedicine Grants</w:t>
      </w:r>
    </w:p>
    <w:p w14:paraId="37045175" w14:textId="12C929AB"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because it is for the purposes authorized in Section 2331 of the Food, Agriculture, Conservation, and Trade Act of 1990, 7 U.S. Code section 950aaa.</w:t>
      </w:r>
    </w:p>
    <w:p w14:paraId="4E479EDB" w14:textId="77777777" w:rsidR="00723638" w:rsidRPr="0096532D" w:rsidRDefault="00723638" w:rsidP="00723638">
      <w:pPr>
        <w:pStyle w:val="NoSpacing"/>
        <w:rPr>
          <w:rFonts w:ascii="Times New Roman" w:hAnsi="Times New Roman" w:cs="Times New Roman"/>
          <w:sz w:val="24"/>
          <w:szCs w:val="24"/>
        </w:rPr>
      </w:pPr>
    </w:p>
    <w:sectPr w:rsidR="00723638" w:rsidRPr="0096532D" w:rsidSect="0072363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F3108" w14:textId="77777777" w:rsidR="00E3124B" w:rsidRDefault="00E3124B" w:rsidP="00E3124B">
      <w:r>
        <w:separator/>
      </w:r>
    </w:p>
  </w:endnote>
  <w:endnote w:type="continuationSeparator" w:id="0">
    <w:p w14:paraId="1A3847C3" w14:textId="77777777" w:rsidR="00E3124B" w:rsidRDefault="00E3124B" w:rsidP="00E3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875500"/>
      <w:docPartObj>
        <w:docPartGallery w:val="Page Numbers (Bottom of Page)"/>
        <w:docPartUnique/>
      </w:docPartObj>
    </w:sdtPr>
    <w:sdtEndPr>
      <w:rPr>
        <w:noProof/>
      </w:rPr>
    </w:sdtEndPr>
    <w:sdtContent>
      <w:p w14:paraId="4208FBA5" w14:textId="4A52CC16" w:rsidR="00E3124B" w:rsidRDefault="00E312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90A6F" w14:textId="77777777" w:rsidR="00E3124B" w:rsidRDefault="00E3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8ED4" w14:textId="77777777" w:rsidR="00E3124B" w:rsidRDefault="00E3124B" w:rsidP="00E3124B">
      <w:r>
        <w:separator/>
      </w:r>
    </w:p>
  </w:footnote>
  <w:footnote w:type="continuationSeparator" w:id="0">
    <w:p w14:paraId="6EE81493" w14:textId="77777777" w:rsidR="00E3124B" w:rsidRDefault="00E3124B" w:rsidP="00E31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252EA"/>
    <w:multiLevelType w:val="hybridMultilevel"/>
    <w:tmpl w:val="54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72B74"/>
    <w:multiLevelType w:val="hybridMultilevel"/>
    <w:tmpl w:val="640C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5614771">
    <w:abstractNumId w:val="2"/>
  </w:num>
  <w:num w:numId="2" w16cid:durableId="328169424">
    <w:abstractNumId w:val="1"/>
  </w:num>
  <w:num w:numId="3" w16cid:durableId="131375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93E4A"/>
    <w:rsid w:val="000B6DE8"/>
    <w:rsid w:val="000C4049"/>
    <w:rsid w:val="00102E06"/>
    <w:rsid w:val="00172B6B"/>
    <w:rsid w:val="002051CD"/>
    <w:rsid w:val="00215F60"/>
    <w:rsid w:val="00230006"/>
    <w:rsid w:val="002F63A6"/>
    <w:rsid w:val="003007F1"/>
    <w:rsid w:val="00400B3F"/>
    <w:rsid w:val="004815EC"/>
    <w:rsid w:val="0056002F"/>
    <w:rsid w:val="00714951"/>
    <w:rsid w:val="00723638"/>
    <w:rsid w:val="00875326"/>
    <w:rsid w:val="00884B84"/>
    <w:rsid w:val="00944564"/>
    <w:rsid w:val="0096532D"/>
    <w:rsid w:val="009D0FD4"/>
    <w:rsid w:val="00A066BE"/>
    <w:rsid w:val="00A16CBE"/>
    <w:rsid w:val="00AF0D83"/>
    <w:rsid w:val="00AF5837"/>
    <w:rsid w:val="00BC7A56"/>
    <w:rsid w:val="00C85514"/>
    <w:rsid w:val="00C973D7"/>
    <w:rsid w:val="00CE4381"/>
    <w:rsid w:val="00D3405B"/>
    <w:rsid w:val="00D34E91"/>
    <w:rsid w:val="00D62F07"/>
    <w:rsid w:val="00E3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Header">
    <w:name w:val="header"/>
    <w:basedOn w:val="Normal"/>
    <w:link w:val="HeaderChar"/>
    <w:uiPriority w:val="99"/>
    <w:unhideWhenUsed/>
    <w:rsid w:val="00E3124B"/>
    <w:pPr>
      <w:tabs>
        <w:tab w:val="center" w:pos="4680"/>
        <w:tab w:val="right" w:pos="9360"/>
      </w:tabs>
    </w:pPr>
  </w:style>
  <w:style w:type="character" w:customStyle="1" w:styleId="HeaderChar">
    <w:name w:val="Header Char"/>
    <w:basedOn w:val="DefaultParagraphFont"/>
    <w:link w:val="Header"/>
    <w:uiPriority w:val="99"/>
    <w:rsid w:val="00E3124B"/>
    <w:rPr>
      <w:rFonts w:ascii="Calibri" w:hAnsi="Calibri" w:cs="Calibri"/>
    </w:rPr>
  </w:style>
  <w:style w:type="paragraph" w:styleId="Footer">
    <w:name w:val="footer"/>
    <w:basedOn w:val="Normal"/>
    <w:link w:val="FooterChar"/>
    <w:uiPriority w:val="99"/>
    <w:unhideWhenUsed/>
    <w:rsid w:val="00E3124B"/>
    <w:pPr>
      <w:tabs>
        <w:tab w:val="center" w:pos="4680"/>
        <w:tab w:val="right" w:pos="9360"/>
      </w:tabs>
    </w:pPr>
  </w:style>
  <w:style w:type="character" w:customStyle="1" w:styleId="FooterChar">
    <w:name w:val="Footer Char"/>
    <w:basedOn w:val="DefaultParagraphFont"/>
    <w:link w:val="Footer"/>
    <w:uiPriority w:val="99"/>
    <w:rsid w:val="00E3124B"/>
    <w:rPr>
      <w:rFonts w:ascii="Calibri" w:hAnsi="Calibri" w:cs="Calibri"/>
    </w:rPr>
  </w:style>
  <w:style w:type="paragraph" w:styleId="ListParagraph">
    <w:name w:val="List Paragraph"/>
    <w:basedOn w:val="Normal"/>
    <w:uiPriority w:val="1"/>
    <w:qFormat/>
    <w:rsid w:val="00C973D7"/>
    <w:pPr>
      <w:spacing w:after="160" w:line="259" w:lineRule="auto"/>
      <w:ind w:left="720"/>
      <w:contextualSpacing/>
    </w:pPr>
    <w:rPr>
      <w:rFonts w:ascii="Times New Roman" w:eastAsia="Times New Roman"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13036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priations.AZ04@mail.hous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ppropriations.house.gov/sites/evo-subsites/republicans-appropriations.house.gov/files/evo-media-document/fy25-agriculture-rural-development-food-and-drug-administration-and-related-agencies-guidance.pdf" TargetMode="External"/><Relationship Id="rId4" Type="http://schemas.openxmlformats.org/officeDocument/2006/relationships/webSettings" Target="webSettings.xml"/><Relationship Id="rId9" Type="http://schemas.openxmlformats.org/officeDocument/2006/relationships/hyperlink" Target="mailto:Alicia.Bissonnette@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Bissonnette, Alicia</cp:lastModifiedBy>
  <cp:revision>7</cp:revision>
  <dcterms:created xsi:type="dcterms:W3CDTF">2024-04-25T13:59:00Z</dcterms:created>
  <dcterms:modified xsi:type="dcterms:W3CDTF">2024-04-25T15:57:00Z</dcterms:modified>
</cp:coreProperties>
</file>